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D" w:rsidRPr="00F305A0" w:rsidRDefault="00AD305D" w:rsidP="00F305A0">
      <w:pPr>
        <w:jc w:val="center"/>
        <w:rPr>
          <w:b/>
        </w:rPr>
      </w:pPr>
      <w:r w:rsidRPr="00AD305D">
        <w:rPr>
          <w:b/>
        </w:rPr>
        <w:t>HARMONOGRAM SPOTKAŃ INFORMACYJNYCH NT. OPRACOWANIA LOKALNEJ STRATEGII ROZWOJU 2016-2022</w:t>
      </w:r>
    </w:p>
    <w:tbl>
      <w:tblPr>
        <w:tblStyle w:val="Tabela-Siatka"/>
        <w:tblW w:w="0" w:type="auto"/>
        <w:tblLook w:val="04A0"/>
      </w:tblPr>
      <w:tblGrid>
        <w:gridCol w:w="532"/>
        <w:gridCol w:w="3081"/>
        <w:gridCol w:w="1315"/>
        <w:gridCol w:w="992"/>
        <w:gridCol w:w="3368"/>
      </w:tblGrid>
      <w:tr w:rsidR="00B47A22" w:rsidTr="00976AEA">
        <w:tc>
          <w:tcPr>
            <w:tcW w:w="532" w:type="dxa"/>
          </w:tcPr>
          <w:p w:rsidR="00B47A22" w:rsidRDefault="00B47A22">
            <w:r>
              <w:t>Lp.</w:t>
            </w:r>
          </w:p>
        </w:tc>
        <w:tc>
          <w:tcPr>
            <w:tcW w:w="3081" w:type="dxa"/>
          </w:tcPr>
          <w:p w:rsidR="00B47A22" w:rsidRDefault="00B47A22">
            <w:r>
              <w:t>Gmina</w:t>
            </w:r>
          </w:p>
        </w:tc>
        <w:tc>
          <w:tcPr>
            <w:tcW w:w="1315" w:type="dxa"/>
          </w:tcPr>
          <w:p w:rsidR="00B47A22" w:rsidRDefault="00B47A22">
            <w:r>
              <w:t>Data</w:t>
            </w:r>
          </w:p>
        </w:tc>
        <w:tc>
          <w:tcPr>
            <w:tcW w:w="992" w:type="dxa"/>
          </w:tcPr>
          <w:p w:rsidR="00B47A22" w:rsidRDefault="00B47A22">
            <w:r>
              <w:t>Godzina</w:t>
            </w:r>
          </w:p>
        </w:tc>
        <w:tc>
          <w:tcPr>
            <w:tcW w:w="3368" w:type="dxa"/>
          </w:tcPr>
          <w:p w:rsidR="00B47A22" w:rsidRDefault="00B47A22">
            <w:r>
              <w:t>Miejsce</w:t>
            </w:r>
          </w:p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1.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Miejska Czarna Woda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B47A22">
            <w:r>
              <w:t>22.05.2015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9.00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31276E">
            <w:r>
              <w:t>Sala  konferencyjna  w Urzędzie Miasta</w:t>
            </w:r>
          </w:p>
          <w:p w:rsidR="00976AEA" w:rsidRDefault="00976AEA">
            <w:r>
              <w:t>ul. Mickiewicza 7</w:t>
            </w:r>
          </w:p>
          <w:p w:rsidR="00976AEA" w:rsidRDefault="00976AEA">
            <w:r>
              <w:t>83-262 Czarna Woda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2.</w:t>
            </w:r>
          </w:p>
        </w:tc>
        <w:tc>
          <w:tcPr>
            <w:tcW w:w="3081" w:type="dxa"/>
          </w:tcPr>
          <w:p w:rsidR="00B47A22" w:rsidRDefault="00B47A22">
            <w:r>
              <w:t>Gmina Osieczna</w:t>
            </w:r>
          </w:p>
        </w:tc>
        <w:tc>
          <w:tcPr>
            <w:tcW w:w="1315" w:type="dxa"/>
          </w:tcPr>
          <w:p w:rsidR="00B47A22" w:rsidRDefault="00B47A22">
            <w:r>
              <w:t>22.05.2015</w:t>
            </w:r>
          </w:p>
        </w:tc>
        <w:tc>
          <w:tcPr>
            <w:tcW w:w="992" w:type="dxa"/>
          </w:tcPr>
          <w:p w:rsidR="00B47A22" w:rsidRDefault="00F205C7">
            <w:r>
              <w:t>13.00</w:t>
            </w:r>
          </w:p>
        </w:tc>
        <w:tc>
          <w:tcPr>
            <w:tcW w:w="3368" w:type="dxa"/>
          </w:tcPr>
          <w:p w:rsidR="00B47A22" w:rsidRDefault="0031276E">
            <w:r>
              <w:t>Świetlica socjoterapeutyczna przy Urzędzie Gminy</w:t>
            </w:r>
          </w:p>
          <w:p w:rsidR="00976AEA" w:rsidRDefault="00976AEA">
            <w:r>
              <w:t>Plac 1000-lecia 1</w:t>
            </w:r>
          </w:p>
          <w:p w:rsidR="00976AEA" w:rsidRDefault="00976AEA">
            <w:r>
              <w:t>83-242 Osieczna</w:t>
            </w:r>
          </w:p>
        </w:tc>
      </w:tr>
      <w:tr w:rsidR="00B47A22" w:rsidTr="00976AEA">
        <w:trPr>
          <w:trHeight w:val="436"/>
        </w:trPr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3.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Skórcz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B47A22">
            <w:r>
              <w:t>26.05.2015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9.00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31276E">
            <w:r>
              <w:t>Świetlica w Wielbrandowie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4.</w:t>
            </w:r>
          </w:p>
        </w:tc>
        <w:tc>
          <w:tcPr>
            <w:tcW w:w="3081" w:type="dxa"/>
          </w:tcPr>
          <w:p w:rsidR="00B47A22" w:rsidRDefault="00B47A22">
            <w:r>
              <w:t>Miasto Skórcz</w:t>
            </w:r>
          </w:p>
        </w:tc>
        <w:tc>
          <w:tcPr>
            <w:tcW w:w="1315" w:type="dxa"/>
          </w:tcPr>
          <w:p w:rsidR="00B47A22" w:rsidRDefault="00B47A22">
            <w:r>
              <w:t>26.05.2015</w:t>
            </w:r>
          </w:p>
        </w:tc>
        <w:tc>
          <w:tcPr>
            <w:tcW w:w="992" w:type="dxa"/>
          </w:tcPr>
          <w:p w:rsidR="00B47A22" w:rsidRDefault="00F205C7">
            <w:r>
              <w:t>13.00</w:t>
            </w:r>
          </w:p>
        </w:tc>
        <w:tc>
          <w:tcPr>
            <w:tcW w:w="3368" w:type="dxa"/>
          </w:tcPr>
          <w:p w:rsidR="00B47A22" w:rsidRDefault="00E44376">
            <w:r>
              <w:t>Miejski Ośrodek Kultury</w:t>
            </w:r>
            <w:r w:rsidR="0031276E">
              <w:t xml:space="preserve">  w Skórczu</w:t>
            </w:r>
          </w:p>
          <w:p w:rsidR="00F305A0" w:rsidRDefault="00F305A0">
            <w:r>
              <w:t>Ul. 27 Stycznia 4</w:t>
            </w:r>
          </w:p>
          <w:p w:rsidR="00F305A0" w:rsidRDefault="00F305A0">
            <w:r>
              <w:t>83-220 Skórcz</w:t>
            </w:r>
          </w:p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5.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Bobowo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B47A22">
            <w:r>
              <w:t>26.05.2015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16.30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31276E">
            <w:r>
              <w:t>Świetlica wiejska  Bobowo</w:t>
            </w:r>
          </w:p>
          <w:p w:rsidR="0031276E" w:rsidRDefault="0031276E">
            <w:r>
              <w:t>ul. Gdańska 15</w:t>
            </w:r>
          </w:p>
          <w:p w:rsidR="00F305A0" w:rsidRDefault="00F305A0">
            <w:r>
              <w:t>83-212 Bobowo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6.</w:t>
            </w:r>
          </w:p>
        </w:tc>
        <w:tc>
          <w:tcPr>
            <w:tcW w:w="3081" w:type="dxa"/>
          </w:tcPr>
          <w:p w:rsidR="00B47A22" w:rsidRDefault="00B47A22">
            <w:r>
              <w:t>Gmina Lubichowo</w:t>
            </w:r>
          </w:p>
        </w:tc>
        <w:tc>
          <w:tcPr>
            <w:tcW w:w="1315" w:type="dxa"/>
          </w:tcPr>
          <w:p w:rsidR="00B47A22" w:rsidRDefault="00B47A22">
            <w:r>
              <w:t>27.05.2015</w:t>
            </w:r>
          </w:p>
        </w:tc>
        <w:tc>
          <w:tcPr>
            <w:tcW w:w="992" w:type="dxa"/>
          </w:tcPr>
          <w:p w:rsidR="00B47A22" w:rsidRDefault="00F205C7">
            <w:r>
              <w:t>9.00</w:t>
            </w:r>
          </w:p>
        </w:tc>
        <w:tc>
          <w:tcPr>
            <w:tcW w:w="3368" w:type="dxa"/>
          </w:tcPr>
          <w:p w:rsidR="00B47A22" w:rsidRDefault="00552BF6">
            <w:r>
              <w:t>Sala konferencyjna w Urzędzie Gminy</w:t>
            </w:r>
          </w:p>
          <w:p w:rsidR="00F305A0" w:rsidRDefault="00F305A0">
            <w:r>
              <w:t>ul. Zblewska 8</w:t>
            </w:r>
          </w:p>
          <w:p w:rsidR="00F305A0" w:rsidRDefault="00F305A0">
            <w:r>
              <w:t>83-240 Lubichowo</w:t>
            </w:r>
          </w:p>
          <w:p w:rsidR="00F305A0" w:rsidRDefault="00F305A0"/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7.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Zblewo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B47A22">
            <w:r>
              <w:t>27.05.2015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13.00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E44376">
            <w:r>
              <w:t>GOK  przy Urzędzie Gminy</w:t>
            </w:r>
          </w:p>
          <w:p w:rsidR="00F305A0" w:rsidRDefault="00F305A0">
            <w:r>
              <w:t>Ul. Główna 40</w:t>
            </w:r>
          </w:p>
          <w:p w:rsidR="00F305A0" w:rsidRDefault="00F305A0">
            <w:r>
              <w:t>83-210 Zblewo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8.</w:t>
            </w:r>
          </w:p>
        </w:tc>
        <w:tc>
          <w:tcPr>
            <w:tcW w:w="3081" w:type="dxa"/>
          </w:tcPr>
          <w:p w:rsidR="00B47A22" w:rsidRDefault="00B47A22">
            <w:r>
              <w:t>Gmina Stara Kiszewa</w:t>
            </w:r>
          </w:p>
        </w:tc>
        <w:tc>
          <w:tcPr>
            <w:tcW w:w="1315" w:type="dxa"/>
          </w:tcPr>
          <w:p w:rsidR="00B47A22" w:rsidRDefault="00B47A22">
            <w:r>
              <w:t>29.05.2015</w:t>
            </w:r>
          </w:p>
        </w:tc>
        <w:tc>
          <w:tcPr>
            <w:tcW w:w="992" w:type="dxa"/>
          </w:tcPr>
          <w:p w:rsidR="00B47A22" w:rsidRDefault="00F205C7">
            <w:r>
              <w:t>9.00</w:t>
            </w:r>
          </w:p>
        </w:tc>
        <w:tc>
          <w:tcPr>
            <w:tcW w:w="3368" w:type="dxa"/>
          </w:tcPr>
          <w:p w:rsidR="00B47A22" w:rsidRDefault="005C5764">
            <w:r>
              <w:t>Centrum Informacji Turystycznej- Wilcze Błota</w:t>
            </w:r>
            <w:r w:rsidR="00976AEA">
              <w:t xml:space="preserve"> Kościerskie</w:t>
            </w:r>
          </w:p>
          <w:p w:rsidR="00F305A0" w:rsidRDefault="00F305A0">
            <w:r>
              <w:t>Wilcze Błota Kościerskie 2 B</w:t>
            </w:r>
          </w:p>
          <w:p w:rsidR="00F305A0" w:rsidRDefault="00F305A0">
            <w:r>
              <w:t>83-433 Wilcze Błota Kościerskie</w:t>
            </w:r>
          </w:p>
          <w:p w:rsidR="00976AEA" w:rsidRDefault="00976AEA"/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9.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Kaliska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B47A22">
            <w:r>
              <w:t>29.05.2015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13.00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552BF6">
            <w:r>
              <w:t>Sala narad w Urzędzie Gminy</w:t>
            </w:r>
          </w:p>
          <w:p w:rsidR="00F305A0" w:rsidRDefault="00F305A0">
            <w:r>
              <w:t>ul. Nowowiejska 2</w:t>
            </w:r>
          </w:p>
          <w:p w:rsidR="00F305A0" w:rsidRDefault="00F305A0">
            <w:r>
              <w:t>83-200 Starogard Gdański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10.</w:t>
            </w:r>
          </w:p>
        </w:tc>
        <w:tc>
          <w:tcPr>
            <w:tcW w:w="3081" w:type="dxa"/>
          </w:tcPr>
          <w:p w:rsidR="00B47A22" w:rsidRDefault="00B47A22">
            <w:r>
              <w:t>Miasto Skarszewy</w:t>
            </w:r>
          </w:p>
        </w:tc>
        <w:tc>
          <w:tcPr>
            <w:tcW w:w="1315" w:type="dxa"/>
          </w:tcPr>
          <w:p w:rsidR="00B47A22" w:rsidRDefault="00F205C7">
            <w:r>
              <w:t>03.06.2015</w:t>
            </w:r>
          </w:p>
        </w:tc>
        <w:tc>
          <w:tcPr>
            <w:tcW w:w="992" w:type="dxa"/>
          </w:tcPr>
          <w:p w:rsidR="00B47A22" w:rsidRDefault="00F205C7">
            <w:r>
              <w:t>9.00</w:t>
            </w:r>
          </w:p>
        </w:tc>
        <w:tc>
          <w:tcPr>
            <w:tcW w:w="3368" w:type="dxa"/>
          </w:tcPr>
          <w:p w:rsidR="00B47A22" w:rsidRDefault="00B47A22"/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11.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Starogard Gdański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F205C7">
            <w:r>
              <w:t>03.06.2015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13.00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B47A22" w:rsidRDefault="005C5764">
            <w:r>
              <w:t>Sala narad w Urzędzie Gminy</w:t>
            </w:r>
          </w:p>
          <w:p w:rsidR="00F305A0" w:rsidRDefault="00F305A0">
            <w:r>
              <w:t>Ul. Sikorskiego 9</w:t>
            </w:r>
          </w:p>
          <w:p w:rsidR="00F305A0" w:rsidRDefault="00F305A0">
            <w:r>
              <w:t>83-200 Starogard Gdański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12.</w:t>
            </w:r>
          </w:p>
        </w:tc>
        <w:tc>
          <w:tcPr>
            <w:tcW w:w="3081" w:type="dxa"/>
          </w:tcPr>
          <w:p w:rsidR="00B47A22" w:rsidRDefault="00B47A22">
            <w:r>
              <w:t>Gmina Liniewo</w:t>
            </w:r>
          </w:p>
        </w:tc>
        <w:tc>
          <w:tcPr>
            <w:tcW w:w="1315" w:type="dxa"/>
          </w:tcPr>
          <w:p w:rsidR="00B47A22" w:rsidRDefault="00F205C7">
            <w:r>
              <w:t>03.06.2015</w:t>
            </w:r>
          </w:p>
        </w:tc>
        <w:tc>
          <w:tcPr>
            <w:tcW w:w="992" w:type="dxa"/>
          </w:tcPr>
          <w:p w:rsidR="00B47A22" w:rsidRDefault="00F205C7">
            <w:r>
              <w:t>16.30</w:t>
            </w:r>
          </w:p>
        </w:tc>
        <w:tc>
          <w:tcPr>
            <w:tcW w:w="3368" w:type="dxa"/>
          </w:tcPr>
          <w:p w:rsidR="006405A9" w:rsidRDefault="00976AEA" w:rsidP="006405A9">
            <w:proofErr w:type="spellStart"/>
            <w:r>
              <w:t>GOKSiR</w:t>
            </w:r>
            <w:proofErr w:type="spellEnd"/>
            <w:r>
              <w:t xml:space="preserve"> Liniewo</w:t>
            </w:r>
          </w:p>
          <w:p w:rsidR="00F305A0" w:rsidRDefault="00F305A0" w:rsidP="006405A9">
            <w:r>
              <w:t>Ul. Dworcowa 3</w:t>
            </w:r>
          </w:p>
          <w:p w:rsidR="00F305A0" w:rsidRDefault="00F305A0" w:rsidP="006405A9">
            <w:r>
              <w:t>83-420 Liniewo</w:t>
            </w:r>
          </w:p>
        </w:tc>
      </w:tr>
      <w:tr w:rsidR="00B47A22" w:rsidTr="00976AEA">
        <w:tc>
          <w:tcPr>
            <w:tcW w:w="532" w:type="dxa"/>
            <w:shd w:val="clear" w:color="auto" w:fill="C6D9F1" w:themeFill="text2" w:themeFillTint="33"/>
          </w:tcPr>
          <w:p w:rsidR="00B47A22" w:rsidRDefault="00B47A22">
            <w:r>
              <w:t>13.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B47A22" w:rsidRDefault="00B47A22">
            <w:r>
              <w:t>Gmina Osiek</w:t>
            </w:r>
          </w:p>
        </w:tc>
        <w:tc>
          <w:tcPr>
            <w:tcW w:w="1315" w:type="dxa"/>
            <w:shd w:val="clear" w:color="auto" w:fill="C6D9F1" w:themeFill="text2" w:themeFillTint="33"/>
          </w:tcPr>
          <w:p w:rsidR="00B47A22" w:rsidRDefault="00F205C7">
            <w:r>
              <w:t>08.06.2015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47A22" w:rsidRDefault="00F205C7">
            <w:r>
              <w:t>9.00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:rsidR="006405A9" w:rsidRDefault="006405A9" w:rsidP="006405A9">
            <w:r>
              <w:t>Gminna sala obrad</w:t>
            </w:r>
          </w:p>
          <w:p w:rsidR="00B47A22" w:rsidRDefault="006405A9" w:rsidP="006405A9">
            <w:r>
              <w:t>ul. Wyzwolenia 25 a</w:t>
            </w:r>
          </w:p>
          <w:p w:rsidR="00F305A0" w:rsidRDefault="00F305A0" w:rsidP="006405A9">
            <w:r>
              <w:t>83-221 Osiek</w:t>
            </w:r>
          </w:p>
        </w:tc>
      </w:tr>
      <w:tr w:rsidR="00B47A22" w:rsidTr="00976AEA">
        <w:tc>
          <w:tcPr>
            <w:tcW w:w="532" w:type="dxa"/>
          </w:tcPr>
          <w:p w:rsidR="00B47A22" w:rsidRDefault="00B47A22">
            <w:r>
              <w:t>14.</w:t>
            </w:r>
          </w:p>
        </w:tc>
        <w:tc>
          <w:tcPr>
            <w:tcW w:w="3081" w:type="dxa"/>
          </w:tcPr>
          <w:p w:rsidR="00B47A22" w:rsidRDefault="00B47A22">
            <w:r>
              <w:t>Gmina Smętowo Graniczne</w:t>
            </w:r>
          </w:p>
        </w:tc>
        <w:tc>
          <w:tcPr>
            <w:tcW w:w="1315" w:type="dxa"/>
          </w:tcPr>
          <w:p w:rsidR="00B47A22" w:rsidRDefault="00F205C7">
            <w:r>
              <w:t>08.06.2015</w:t>
            </w:r>
          </w:p>
        </w:tc>
        <w:tc>
          <w:tcPr>
            <w:tcW w:w="992" w:type="dxa"/>
          </w:tcPr>
          <w:p w:rsidR="00B47A22" w:rsidRDefault="00F205C7">
            <w:r>
              <w:t>13.00</w:t>
            </w:r>
          </w:p>
        </w:tc>
        <w:tc>
          <w:tcPr>
            <w:tcW w:w="3368" w:type="dxa"/>
          </w:tcPr>
          <w:p w:rsidR="00B47A22" w:rsidRDefault="007200C3">
            <w:r>
              <w:t>GOKSIR</w:t>
            </w:r>
          </w:p>
          <w:p w:rsidR="00F305A0" w:rsidRDefault="00F305A0">
            <w:r>
              <w:t>Ul. Sportowa 7</w:t>
            </w:r>
          </w:p>
          <w:p w:rsidR="00F305A0" w:rsidRDefault="00F305A0">
            <w:r>
              <w:t>83-230 Smętowo Graniczne</w:t>
            </w:r>
          </w:p>
        </w:tc>
      </w:tr>
    </w:tbl>
    <w:p w:rsidR="00AD305D" w:rsidRDefault="00AD305D"/>
    <w:sectPr w:rsidR="00AD305D" w:rsidSect="0078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7A22"/>
    <w:rsid w:val="00092B29"/>
    <w:rsid w:val="00206F1A"/>
    <w:rsid w:val="0031276E"/>
    <w:rsid w:val="003320D8"/>
    <w:rsid w:val="00552BF6"/>
    <w:rsid w:val="005C5764"/>
    <w:rsid w:val="006405A9"/>
    <w:rsid w:val="007200C3"/>
    <w:rsid w:val="007815C0"/>
    <w:rsid w:val="00976AEA"/>
    <w:rsid w:val="00AD305D"/>
    <w:rsid w:val="00B47A22"/>
    <w:rsid w:val="00C93A5A"/>
    <w:rsid w:val="00E44376"/>
    <w:rsid w:val="00F205C7"/>
    <w:rsid w:val="00F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2015-05-08T09:54:00Z</dcterms:created>
  <dcterms:modified xsi:type="dcterms:W3CDTF">2015-05-08T09:54:00Z</dcterms:modified>
</cp:coreProperties>
</file>